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1619" w14:textId="02BB609A" w:rsidR="00470007" w:rsidRPr="00470007" w:rsidRDefault="004D61FA" w:rsidP="00611CB8">
      <w:pPr>
        <w:spacing w:line="360" w:lineRule="auto"/>
        <w:ind w:leftChars="-3" w:left="-7" w:right="141" w:firstLine="2"/>
        <w:jc w:val="center"/>
        <w:rPr>
          <w:rFonts w:ascii="仿宋" w:eastAsia="仿宋" w:hAnsi="仿宋"/>
          <w:sz w:val="32"/>
          <w:szCs w:val="32"/>
        </w:rPr>
      </w:pPr>
      <w:r>
        <w:rPr>
          <w:rFonts w:ascii="仿宋" w:eastAsia="仿宋" w:hAnsi="仿宋" w:cs="宋体" w:hint="eastAsia"/>
          <w:bCs/>
          <w:sz w:val="32"/>
          <w:szCs w:val="32"/>
        </w:rPr>
        <w:t>北京中和公益基金会</w:t>
      </w:r>
      <w:r w:rsidR="00470007" w:rsidRPr="00470007">
        <w:rPr>
          <w:rFonts w:ascii="仿宋" w:eastAsia="仿宋" w:hAnsi="仿宋" w:cs="宋体"/>
          <w:bCs/>
          <w:sz w:val="32"/>
          <w:szCs w:val="32"/>
        </w:rPr>
        <w:t>项目管理制度</w:t>
      </w:r>
    </w:p>
    <w:p w14:paraId="6F629E69" w14:textId="77777777" w:rsidR="00470007" w:rsidRPr="00470007" w:rsidRDefault="00470007" w:rsidP="00470007">
      <w:pPr>
        <w:spacing w:line="360" w:lineRule="auto"/>
        <w:ind w:right="141"/>
        <w:rPr>
          <w:rFonts w:ascii="仿宋" w:eastAsia="仿宋" w:hAnsi="仿宋"/>
          <w:sz w:val="24"/>
          <w:szCs w:val="24"/>
        </w:rPr>
      </w:pPr>
    </w:p>
    <w:p w14:paraId="3564207A" w14:textId="77777777" w:rsidR="00470007" w:rsidRPr="00470007" w:rsidRDefault="00470007" w:rsidP="00611CB8">
      <w:pPr>
        <w:spacing w:afterLines="50" w:after="156" w:line="360" w:lineRule="auto"/>
        <w:ind w:right="142"/>
        <w:jc w:val="center"/>
        <w:rPr>
          <w:rFonts w:ascii="仿宋" w:eastAsia="仿宋" w:hAnsi="仿宋"/>
          <w:sz w:val="24"/>
          <w:szCs w:val="24"/>
        </w:rPr>
      </w:pPr>
      <w:r w:rsidRPr="00470007">
        <w:rPr>
          <w:rFonts w:ascii="仿宋" w:eastAsia="仿宋" w:hAnsi="仿宋" w:cs="宋体"/>
          <w:b/>
          <w:bCs/>
          <w:sz w:val="24"/>
          <w:szCs w:val="24"/>
        </w:rPr>
        <w:t>第一章 总则</w:t>
      </w:r>
    </w:p>
    <w:p w14:paraId="5D3EA563" w14:textId="5583C2BD"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 xml:space="preserve">第一条 </w:t>
      </w:r>
      <w:r w:rsidRPr="00470007">
        <w:rPr>
          <w:rFonts w:ascii="仿宋" w:eastAsia="仿宋" w:hAnsi="仿宋" w:cs="宋体"/>
          <w:sz w:val="24"/>
          <w:szCs w:val="24"/>
        </w:rPr>
        <w:t>为规范</w:t>
      </w:r>
      <w:r w:rsidR="004D61FA">
        <w:rPr>
          <w:rFonts w:ascii="仿宋" w:eastAsia="仿宋" w:hAnsi="仿宋" w:cs="宋体" w:hint="eastAsia"/>
          <w:sz w:val="24"/>
          <w:szCs w:val="24"/>
        </w:rPr>
        <w:t>北京中和公益基金会</w:t>
      </w:r>
      <w:r w:rsidRPr="00470007">
        <w:rPr>
          <w:rFonts w:ascii="仿宋" w:eastAsia="仿宋" w:hAnsi="仿宋" w:cs="宋体"/>
          <w:sz w:val="24"/>
          <w:szCs w:val="24"/>
        </w:rPr>
        <w:t>（以下简称基金会）公益</w:t>
      </w:r>
      <w:r w:rsidR="004D61FA">
        <w:rPr>
          <w:rFonts w:ascii="仿宋" w:eastAsia="仿宋" w:hAnsi="仿宋" w:cs="宋体" w:hint="eastAsia"/>
          <w:sz w:val="24"/>
          <w:szCs w:val="24"/>
        </w:rPr>
        <w:t>、慈善</w:t>
      </w:r>
      <w:r w:rsidRPr="00470007">
        <w:rPr>
          <w:rFonts w:ascii="仿宋" w:eastAsia="仿宋" w:hAnsi="仿宋" w:cs="宋体"/>
          <w:sz w:val="24"/>
          <w:szCs w:val="24"/>
        </w:rPr>
        <w:t>项目的管理，确保项目运行的合法、合规、合理，实现项目的预期目标，维护基金会、捐赠方和受益方的合法权益，科学确定项目，提高实施效果，根据</w:t>
      </w:r>
      <w:r w:rsidR="007B2EFC">
        <w:rPr>
          <w:rFonts w:ascii="仿宋" w:eastAsia="仿宋" w:hAnsi="仿宋" w:cs="宋体" w:hint="eastAsia"/>
          <w:sz w:val="24"/>
          <w:szCs w:val="24"/>
        </w:rPr>
        <w:t>《中华人民共和国慈善法》、</w:t>
      </w:r>
      <w:r w:rsidRPr="00470007">
        <w:rPr>
          <w:rFonts w:ascii="仿宋" w:eastAsia="仿宋" w:hAnsi="仿宋" w:cs="宋体"/>
          <w:sz w:val="24"/>
          <w:szCs w:val="24"/>
        </w:rPr>
        <w:t>《基金会管理条例》、《民政部关于印发&lt;关于规范基金会行为的若干规定（试行）&gt;的通知》等规定和本基金会章程，结合基金会实际运作的情况，制定本制度。</w:t>
      </w:r>
    </w:p>
    <w:p w14:paraId="475BA23A"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 xml:space="preserve">第二条 </w:t>
      </w:r>
      <w:r w:rsidRPr="00470007">
        <w:rPr>
          <w:rFonts w:ascii="仿宋" w:eastAsia="仿宋" w:hAnsi="仿宋" w:cs="宋体"/>
          <w:sz w:val="24"/>
          <w:szCs w:val="24"/>
        </w:rPr>
        <w:t>理事会是项目管理的</w:t>
      </w:r>
      <w:r w:rsidR="00B25D14">
        <w:rPr>
          <w:rFonts w:ascii="仿宋" w:eastAsia="仿宋" w:hAnsi="仿宋" w:cs="宋体" w:hint="eastAsia"/>
          <w:sz w:val="24"/>
          <w:szCs w:val="24"/>
        </w:rPr>
        <w:t>最高</w:t>
      </w:r>
      <w:r w:rsidRPr="00470007">
        <w:rPr>
          <w:rFonts w:ascii="仿宋" w:eastAsia="仿宋" w:hAnsi="仿宋" w:cs="宋体"/>
          <w:sz w:val="24"/>
          <w:szCs w:val="24"/>
        </w:rPr>
        <w:t>决策机构，</w:t>
      </w:r>
      <w:r w:rsidRPr="00470007">
        <w:rPr>
          <w:rFonts w:ascii="仿宋" w:eastAsia="仿宋" w:hAnsi="仿宋" w:cs="宋体" w:hint="eastAsia"/>
          <w:sz w:val="24"/>
          <w:szCs w:val="24"/>
        </w:rPr>
        <w:t>秘书处是</w:t>
      </w:r>
      <w:r w:rsidRPr="00470007">
        <w:rPr>
          <w:rFonts w:ascii="仿宋" w:eastAsia="仿宋" w:hAnsi="仿宋" w:cs="宋体"/>
          <w:sz w:val="24"/>
          <w:szCs w:val="24"/>
        </w:rPr>
        <w:t>项目</w:t>
      </w:r>
      <w:r w:rsidR="00B25D14">
        <w:rPr>
          <w:rFonts w:ascii="仿宋" w:eastAsia="仿宋" w:hAnsi="仿宋" w:cs="宋体" w:hint="eastAsia"/>
          <w:sz w:val="24"/>
          <w:szCs w:val="24"/>
        </w:rPr>
        <w:t>执行的</w:t>
      </w:r>
      <w:r w:rsidRPr="00470007">
        <w:rPr>
          <w:rFonts w:ascii="仿宋" w:eastAsia="仿宋" w:hAnsi="仿宋" w:cs="宋体"/>
          <w:sz w:val="24"/>
          <w:szCs w:val="24"/>
        </w:rPr>
        <w:t>管理</w:t>
      </w:r>
      <w:r w:rsidRPr="00470007">
        <w:rPr>
          <w:rFonts w:ascii="仿宋" w:eastAsia="仿宋" w:hAnsi="仿宋" w:cs="宋体" w:hint="eastAsia"/>
          <w:sz w:val="24"/>
          <w:szCs w:val="24"/>
        </w:rPr>
        <w:t>机构</w:t>
      </w:r>
      <w:r w:rsidR="00B25D14">
        <w:rPr>
          <w:rFonts w:ascii="仿宋" w:eastAsia="仿宋" w:hAnsi="仿宋" w:cs="宋体" w:hint="eastAsia"/>
          <w:sz w:val="24"/>
          <w:szCs w:val="24"/>
        </w:rPr>
        <w:t>。</w:t>
      </w:r>
    </w:p>
    <w:p w14:paraId="216B6E0E"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 xml:space="preserve">第三条 </w:t>
      </w:r>
      <w:r w:rsidRPr="00470007">
        <w:rPr>
          <w:rFonts w:ascii="仿宋" w:eastAsia="仿宋" w:hAnsi="仿宋" w:cs="宋体"/>
          <w:sz w:val="24"/>
          <w:szCs w:val="24"/>
        </w:rPr>
        <w:t>基金会项目部应当按时制定年度公益项目计划，报请理事会审议。</w:t>
      </w:r>
    </w:p>
    <w:p w14:paraId="3169C08A"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 xml:space="preserve">第四条 </w:t>
      </w:r>
      <w:r w:rsidRPr="00470007">
        <w:rPr>
          <w:rFonts w:ascii="仿宋" w:eastAsia="仿宋" w:hAnsi="仿宋" w:cs="宋体"/>
          <w:sz w:val="24"/>
          <w:szCs w:val="24"/>
        </w:rPr>
        <w:t>项目经费的管理和使用应当符合本基金会财务制度。</w:t>
      </w:r>
    </w:p>
    <w:p w14:paraId="410C437A" w14:textId="77777777" w:rsidR="00470007" w:rsidRPr="00470007" w:rsidRDefault="00470007" w:rsidP="00470007">
      <w:pPr>
        <w:spacing w:line="360" w:lineRule="auto"/>
        <w:ind w:right="141"/>
        <w:rPr>
          <w:rFonts w:ascii="仿宋" w:eastAsia="仿宋" w:hAnsi="仿宋"/>
          <w:sz w:val="24"/>
          <w:szCs w:val="24"/>
        </w:rPr>
      </w:pPr>
    </w:p>
    <w:p w14:paraId="0E8574E4" w14:textId="77777777" w:rsidR="00470007" w:rsidRPr="00611CB8" w:rsidRDefault="00470007" w:rsidP="00611CB8">
      <w:pPr>
        <w:spacing w:afterLines="50" w:after="156" w:line="360" w:lineRule="auto"/>
        <w:ind w:right="142"/>
        <w:jc w:val="center"/>
        <w:rPr>
          <w:rFonts w:ascii="仿宋" w:eastAsia="仿宋" w:hAnsi="仿宋" w:cs="宋体"/>
          <w:b/>
          <w:bCs/>
          <w:sz w:val="24"/>
          <w:szCs w:val="24"/>
        </w:rPr>
      </w:pPr>
      <w:r w:rsidRPr="00470007">
        <w:rPr>
          <w:rFonts w:ascii="仿宋" w:eastAsia="仿宋" w:hAnsi="仿宋" w:cs="宋体"/>
          <w:b/>
          <w:bCs/>
          <w:sz w:val="24"/>
          <w:szCs w:val="24"/>
        </w:rPr>
        <w:t>第二章 项目立项管理</w:t>
      </w:r>
    </w:p>
    <w:p w14:paraId="30E212F0"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w:t>
      </w:r>
      <w:r w:rsidR="00B25D14">
        <w:rPr>
          <w:rFonts w:ascii="仿宋" w:eastAsia="仿宋" w:hAnsi="仿宋" w:cs="宋体" w:hint="eastAsia"/>
          <w:b/>
          <w:bCs/>
          <w:sz w:val="24"/>
          <w:szCs w:val="24"/>
        </w:rPr>
        <w:t>五</w:t>
      </w:r>
      <w:r w:rsidRPr="00470007">
        <w:rPr>
          <w:rFonts w:ascii="仿宋" w:eastAsia="仿宋" w:hAnsi="仿宋" w:cs="宋体"/>
          <w:b/>
          <w:bCs/>
          <w:sz w:val="24"/>
          <w:szCs w:val="24"/>
        </w:rPr>
        <w:t xml:space="preserve">条 </w:t>
      </w:r>
      <w:r w:rsidR="00753372" w:rsidRPr="00753372">
        <w:rPr>
          <w:rFonts w:ascii="仿宋" w:eastAsia="仿宋" w:hAnsi="仿宋" w:cs="宋体" w:hint="eastAsia"/>
          <w:sz w:val="24"/>
          <w:szCs w:val="24"/>
        </w:rPr>
        <w:t>项目立项应当充分考虑项目的公益性、影响力、创新性、可持续性、社会效益等。</w:t>
      </w:r>
    </w:p>
    <w:p w14:paraId="6BFD5F4C" w14:textId="77777777" w:rsidR="00753372" w:rsidRPr="00753372" w:rsidRDefault="00753372" w:rsidP="00753372">
      <w:pPr>
        <w:spacing w:line="360" w:lineRule="auto"/>
        <w:ind w:right="141"/>
        <w:rPr>
          <w:rFonts w:ascii="仿宋" w:eastAsia="仿宋" w:hAnsi="仿宋" w:cs="宋体"/>
          <w:sz w:val="24"/>
          <w:szCs w:val="24"/>
        </w:rPr>
      </w:pPr>
      <w:r w:rsidRPr="00753372">
        <w:rPr>
          <w:rFonts w:ascii="仿宋" w:eastAsia="仿宋" w:hAnsi="仿宋" w:cs="宋体" w:hint="eastAsia"/>
          <w:sz w:val="24"/>
          <w:szCs w:val="24"/>
        </w:rPr>
        <w:t>（一）项目必须符合章程规定的宗旨和公益活动业务范围；</w:t>
      </w:r>
    </w:p>
    <w:p w14:paraId="723DC5D7" w14:textId="77777777" w:rsidR="00753372" w:rsidRPr="00753372" w:rsidRDefault="00753372" w:rsidP="00753372">
      <w:pPr>
        <w:spacing w:line="360" w:lineRule="auto"/>
        <w:ind w:right="141"/>
        <w:rPr>
          <w:rFonts w:ascii="仿宋" w:eastAsia="仿宋" w:hAnsi="仿宋" w:cs="宋体"/>
          <w:sz w:val="24"/>
          <w:szCs w:val="24"/>
        </w:rPr>
      </w:pPr>
      <w:r w:rsidRPr="00753372">
        <w:rPr>
          <w:rFonts w:ascii="仿宋" w:eastAsia="仿宋" w:hAnsi="仿宋" w:cs="宋体" w:hint="eastAsia"/>
          <w:sz w:val="24"/>
          <w:szCs w:val="24"/>
        </w:rPr>
        <w:t>（二）项目应具备一定的影响力，具有形成一定知名度和品牌的潜质；</w:t>
      </w:r>
    </w:p>
    <w:p w14:paraId="46DBC436" w14:textId="77777777" w:rsidR="00753372" w:rsidRPr="00753372" w:rsidRDefault="00753372" w:rsidP="00753372">
      <w:pPr>
        <w:spacing w:line="360" w:lineRule="auto"/>
        <w:ind w:right="141"/>
        <w:rPr>
          <w:rFonts w:ascii="仿宋" w:eastAsia="仿宋" w:hAnsi="仿宋" w:cs="宋体"/>
          <w:sz w:val="24"/>
          <w:szCs w:val="24"/>
        </w:rPr>
      </w:pPr>
      <w:r w:rsidRPr="00753372">
        <w:rPr>
          <w:rFonts w:ascii="仿宋" w:eastAsia="仿宋" w:hAnsi="仿宋" w:cs="宋体" w:hint="eastAsia"/>
          <w:sz w:val="24"/>
          <w:szCs w:val="24"/>
        </w:rPr>
        <w:t>（三）项目应力争具备创新性，关注新的社会领域，提供新的社会服务；</w:t>
      </w:r>
    </w:p>
    <w:p w14:paraId="7803363D" w14:textId="77777777" w:rsidR="00753372" w:rsidRPr="00753372" w:rsidRDefault="00753372" w:rsidP="00753372">
      <w:pPr>
        <w:spacing w:line="360" w:lineRule="auto"/>
        <w:ind w:right="141"/>
        <w:rPr>
          <w:rFonts w:ascii="仿宋" w:eastAsia="仿宋" w:hAnsi="仿宋" w:cs="宋体"/>
          <w:sz w:val="24"/>
          <w:szCs w:val="24"/>
        </w:rPr>
      </w:pPr>
      <w:r w:rsidRPr="00753372">
        <w:rPr>
          <w:rFonts w:ascii="仿宋" w:eastAsia="仿宋" w:hAnsi="仿宋" w:cs="宋体" w:hint="eastAsia"/>
          <w:sz w:val="24"/>
          <w:szCs w:val="24"/>
        </w:rPr>
        <w:t>（四）项目应力争具备一定的可持续性或具备可持续发展潜力；</w:t>
      </w:r>
    </w:p>
    <w:p w14:paraId="2E44AE35" w14:textId="77777777" w:rsidR="00744067" w:rsidRDefault="00753372" w:rsidP="00753372">
      <w:pPr>
        <w:spacing w:line="360" w:lineRule="auto"/>
        <w:ind w:right="141"/>
        <w:rPr>
          <w:rFonts w:ascii="仿宋" w:eastAsia="仿宋" w:hAnsi="仿宋" w:cs="宋体"/>
          <w:sz w:val="24"/>
          <w:szCs w:val="24"/>
        </w:rPr>
      </w:pPr>
      <w:r w:rsidRPr="00753372">
        <w:rPr>
          <w:rFonts w:ascii="仿宋" w:eastAsia="仿宋" w:hAnsi="仿宋" w:cs="宋体" w:hint="eastAsia"/>
          <w:sz w:val="24"/>
          <w:szCs w:val="24"/>
        </w:rPr>
        <w:t>（五）项目社会效益显著，收益人群广、覆盖面大。</w:t>
      </w:r>
    </w:p>
    <w:p w14:paraId="1BDBFE66" w14:textId="77777777" w:rsidR="00470007" w:rsidRDefault="00744067" w:rsidP="003C3B28">
      <w:pPr>
        <w:spacing w:line="360" w:lineRule="auto"/>
        <w:ind w:leftChars="-1" w:left="-2" w:right="141"/>
        <w:rPr>
          <w:rFonts w:ascii="仿宋" w:eastAsia="仿宋" w:hAnsi="仿宋" w:cs="宋体"/>
          <w:bCs/>
          <w:sz w:val="24"/>
          <w:szCs w:val="24"/>
        </w:rPr>
      </w:pPr>
      <w:r w:rsidRPr="00744067">
        <w:rPr>
          <w:rFonts w:ascii="仿宋" w:eastAsia="仿宋" w:hAnsi="仿宋" w:cs="宋体" w:hint="eastAsia"/>
          <w:b/>
          <w:bCs/>
          <w:sz w:val="24"/>
          <w:szCs w:val="24"/>
        </w:rPr>
        <w:t xml:space="preserve">第六条 </w:t>
      </w:r>
      <w:r w:rsidRPr="003C3B28">
        <w:rPr>
          <w:rFonts w:ascii="仿宋" w:eastAsia="仿宋" w:hAnsi="仿宋" w:cs="宋体" w:hint="eastAsia"/>
          <w:bCs/>
          <w:sz w:val="24"/>
          <w:szCs w:val="24"/>
        </w:rPr>
        <w:t>基金会应确保项目立项和选择执行方的合理性。</w:t>
      </w:r>
    </w:p>
    <w:p w14:paraId="61BB4C0B"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w:t>
      </w:r>
      <w:r w:rsidR="006C3F75">
        <w:rPr>
          <w:rFonts w:ascii="仿宋" w:eastAsia="仿宋" w:hAnsi="仿宋" w:cs="宋体" w:hint="eastAsia"/>
          <w:b/>
          <w:bCs/>
          <w:sz w:val="24"/>
          <w:szCs w:val="24"/>
        </w:rPr>
        <w:t>七</w:t>
      </w:r>
      <w:r w:rsidRPr="00470007">
        <w:rPr>
          <w:rFonts w:ascii="仿宋" w:eastAsia="仿宋" w:hAnsi="仿宋" w:cs="宋体"/>
          <w:b/>
          <w:bCs/>
          <w:sz w:val="24"/>
          <w:szCs w:val="24"/>
        </w:rPr>
        <w:t>条</w:t>
      </w:r>
      <w:r w:rsidRPr="00470007">
        <w:rPr>
          <w:rFonts w:ascii="仿宋" w:eastAsia="仿宋" w:hAnsi="仿宋" w:cs="宋体" w:hint="eastAsia"/>
          <w:b/>
          <w:bCs/>
          <w:sz w:val="24"/>
          <w:szCs w:val="24"/>
        </w:rPr>
        <w:t xml:space="preserve"> </w:t>
      </w:r>
      <w:r w:rsidRPr="00470007">
        <w:rPr>
          <w:rFonts w:ascii="仿宋" w:eastAsia="仿宋" w:hAnsi="仿宋" w:cs="宋体"/>
          <w:sz w:val="24"/>
          <w:szCs w:val="24"/>
        </w:rPr>
        <w:t>在项目运作过程中，根据项目的需求和所处专业领域，</w:t>
      </w:r>
      <w:r w:rsidR="003C3B28">
        <w:rPr>
          <w:rFonts w:ascii="仿宋" w:eastAsia="仿宋" w:hAnsi="仿宋" w:cs="宋体" w:hint="eastAsia"/>
          <w:sz w:val="24"/>
          <w:szCs w:val="24"/>
        </w:rPr>
        <w:t>可</w:t>
      </w:r>
      <w:r w:rsidRPr="00470007">
        <w:rPr>
          <w:rFonts w:ascii="仿宋" w:eastAsia="仿宋" w:hAnsi="仿宋" w:cs="宋体"/>
          <w:sz w:val="24"/>
          <w:szCs w:val="24"/>
        </w:rPr>
        <w:t>邀请</w:t>
      </w:r>
      <w:r w:rsidR="003C3B28">
        <w:rPr>
          <w:rFonts w:ascii="仿宋" w:eastAsia="仿宋" w:hAnsi="仿宋" w:cs="宋体" w:hint="eastAsia"/>
          <w:sz w:val="24"/>
          <w:szCs w:val="24"/>
        </w:rPr>
        <w:t>外部</w:t>
      </w:r>
      <w:r w:rsidRPr="00470007">
        <w:rPr>
          <w:rFonts w:ascii="仿宋" w:eastAsia="仿宋" w:hAnsi="仿宋" w:cs="宋体"/>
          <w:sz w:val="24"/>
          <w:szCs w:val="24"/>
        </w:rPr>
        <w:t>相关领域的专家参与项目的评审、研讨以及专业能力提升的工作中。</w:t>
      </w:r>
    </w:p>
    <w:p w14:paraId="69613CA7"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w:t>
      </w:r>
      <w:r w:rsidR="006C3F75">
        <w:rPr>
          <w:rFonts w:ascii="仿宋" w:eastAsia="仿宋" w:hAnsi="仿宋" w:cs="宋体" w:hint="eastAsia"/>
          <w:b/>
          <w:bCs/>
          <w:sz w:val="24"/>
          <w:szCs w:val="24"/>
        </w:rPr>
        <w:t>八</w:t>
      </w:r>
      <w:r w:rsidRPr="00470007">
        <w:rPr>
          <w:rFonts w:ascii="仿宋" w:eastAsia="仿宋" w:hAnsi="仿宋" w:cs="宋体"/>
          <w:b/>
          <w:bCs/>
          <w:sz w:val="24"/>
          <w:szCs w:val="24"/>
        </w:rPr>
        <w:t xml:space="preserve">条 </w:t>
      </w:r>
      <w:r w:rsidRPr="00470007">
        <w:rPr>
          <w:rFonts w:ascii="仿宋" w:eastAsia="仿宋" w:hAnsi="仿宋" w:cs="宋体"/>
          <w:sz w:val="24"/>
          <w:szCs w:val="24"/>
        </w:rPr>
        <w:t>实行项目责任管理制度，每个项目有对应的项目负责人，行使项目管理职责。</w:t>
      </w:r>
    </w:p>
    <w:p w14:paraId="5260B9C5" w14:textId="0BB5CFD6"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w:t>
      </w:r>
      <w:r w:rsidR="006C3F75">
        <w:rPr>
          <w:rFonts w:ascii="仿宋" w:eastAsia="仿宋" w:hAnsi="仿宋" w:cs="宋体" w:hint="eastAsia"/>
          <w:b/>
          <w:bCs/>
          <w:sz w:val="24"/>
          <w:szCs w:val="24"/>
        </w:rPr>
        <w:t>九</w:t>
      </w:r>
      <w:r w:rsidRPr="00470007">
        <w:rPr>
          <w:rFonts w:ascii="仿宋" w:eastAsia="仿宋" w:hAnsi="仿宋" w:cs="宋体"/>
          <w:b/>
          <w:bCs/>
          <w:sz w:val="24"/>
          <w:szCs w:val="24"/>
        </w:rPr>
        <w:t xml:space="preserve">条 </w:t>
      </w:r>
      <w:r w:rsidRPr="00470007">
        <w:rPr>
          <w:rFonts w:ascii="仿宋" w:eastAsia="仿宋" w:hAnsi="仿宋" w:cs="宋体"/>
          <w:sz w:val="24"/>
          <w:szCs w:val="24"/>
        </w:rPr>
        <w:t>项目的立项需要提交《项目</w:t>
      </w:r>
      <w:r w:rsidRPr="00470007">
        <w:rPr>
          <w:rFonts w:ascii="仿宋" w:eastAsia="仿宋" w:hAnsi="仿宋" w:cs="宋体" w:hint="eastAsia"/>
          <w:sz w:val="24"/>
          <w:szCs w:val="24"/>
        </w:rPr>
        <w:t>立项</w:t>
      </w:r>
      <w:r w:rsidRPr="00470007">
        <w:rPr>
          <w:rFonts w:ascii="仿宋" w:eastAsia="仿宋" w:hAnsi="仿宋" w:cs="宋体"/>
          <w:sz w:val="24"/>
          <w:szCs w:val="24"/>
        </w:rPr>
        <w:t>书》</w:t>
      </w:r>
      <w:r w:rsidRPr="00470007">
        <w:rPr>
          <w:rFonts w:ascii="仿宋" w:eastAsia="仿宋" w:hAnsi="仿宋" w:cs="宋体" w:hint="eastAsia"/>
          <w:sz w:val="24"/>
          <w:szCs w:val="24"/>
        </w:rPr>
        <w:t>，内容包括：（1）项目背景、政治意义和社会影响；（2）前期调研及可行性分析；（3）项目名称及项目宗旨；（4）项</w:t>
      </w:r>
      <w:r w:rsidRPr="00470007">
        <w:rPr>
          <w:rFonts w:ascii="仿宋" w:eastAsia="仿宋" w:hAnsi="仿宋" w:cs="宋体" w:hint="eastAsia"/>
          <w:sz w:val="24"/>
          <w:szCs w:val="24"/>
        </w:rPr>
        <w:lastRenderedPageBreak/>
        <w:t>目组织结构；（5）项目受益对象、人数、范围及预期效果；（6）项目实施计划；（7）项目预算（含项目资金来源及数额）；（8）项目起止时间；（9）项目监督等</w:t>
      </w:r>
      <w:r w:rsidRPr="00470007">
        <w:rPr>
          <w:rFonts w:ascii="仿宋" w:eastAsia="仿宋" w:hAnsi="仿宋" w:cs="宋体"/>
          <w:sz w:val="24"/>
          <w:szCs w:val="24"/>
        </w:rPr>
        <w:t>；《项目</w:t>
      </w:r>
      <w:r w:rsidRPr="00470007">
        <w:rPr>
          <w:rFonts w:ascii="仿宋" w:eastAsia="仿宋" w:hAnsi="仿宋" w:cs="宋体" w:hint="eastAsia"/>
          <w:sz w:val="24"/>
          <w:szCs w:val="24"/>
        </w:rPr>
        <w:t>立项</w:t>
      </w:r>
      <w:r w:rsidRPr="00470007">
        <w:rPr>
          <w:rFonts w:ascii="仿宋" w:eastAsia="仿宋" w:hAnsi="仿宋" w:cs="宋体"/>
          <w:sz w:val="24"/>
          <w:szCs w:val="24"/>
        </w:rPr>
        <w:t>书》应作为协议附件，具有与协议相同的法律效力。</w:t>
      </w:r>
    </w:p>
    <w:p w14:paraId="63C39202"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 xml:space="preserve">第十条 </w:t>
      </w:r>
      <w:r w:rsidRPr="00470007">
        <w:rPr>
          <w:rFonts w:ascii="仿宋" w:eastAsia="仿宋" w:hAnsi="仿宋" w:cs="宋体"/>
          <w:sz w:val="24"/>
          <w:szCs w:val="24"/>
        </w:rPr>
        <w:t>限定性捐赠项目，其限定性捐赠协议中已明确具体项目方案的，应当严格按照协议约定执行；没有约定具体项目方案的，应当合理制定项目方案，并征得捐赠方同意。</w:t>
      </w:r>
    </w:p>
    <w:p w14:paraId="60C52F97"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第十</w:t>
      </w:r>
      <w:r w:rsidR="009D2CA4">
        <w:rPr>
          <w:rFonts w:ascii="仿宋" w:eastAsia="仿宋" w:hAnsi="仿宋" w:cs="宋体" w:hint="eastAsia"/>
          <w:b/>
          <w:bCs/>
          <w:sz w:val="24"/>
          <w:szCs w:val="24"/>
        </w:rPr>
        <w:t>一</w:t>
      </w:r>
      <w:r w:rsidRPr="00470007">
        <w:rPr>
          <w:rFonts w:ascii="仿宋" w:eastAsia="仿宋" w:hAnsi="仿宋" w:cs="宋体"/>
          <w:b/>
          <w:bCs/>
          <w:sz w:val="24"/>
          <w:szCs w:val="24"/>
        </w:rPr>
        <w:t>条</w:t>
      </w:r>
      <w:r w:rsidRPr="00470007">
        <w:rPr>
          <w:rFonts w:ascii="仿宋" w:eastAsia="仿宋" w:hAnsi="仿宋"/>
          <w:sz w:val="24"/>
          <w:szCs w:val="24"/>
        </w:rPr>
        <w:t xml:space="preserve"> </w:t>
      </w:r>
      <w:r w:rsidRPr="00470007">
        <w:rPr>
          <w:rFonts w:ascii="仿宋" w:eastAsia="仿宋" w:hAnsi="仿宋" w:cs="宋体"/>
          <w:sz w:val="24"/>
          <w:szCs w:val="24"/>
        </w:rPr>
        <w:t>基金会自主运作的项目，注重自身特点和特长，充分发挥自身优势，提升项目效益。</w:t>
      </w:r>
    </w:p>
    <w:p w14:paraId="07BF9E08" w14:textId="77777777" w:rsidR="00470007" w:rsidRPr="00470007" w:rsidRDefault="00470007" w:rsidP="00470007">
      <w:pPr>
        <w:spacing w:line="360" w:lineRule="auto"/>
        <w:ind w:leftChars="-7" w:left="-15" w:right="141" w:firstLineChars="4" w:firstLine="10"/>
        <w:rPr>
          <w:rFonts w:ascii="仿宋" w:eastAsia="仿宋" w:hAnsi="仿宋"/>
          <w:sz w:val="24"/>
          <w:szCs w:val="24"/>
        </w:rPr>
      </w:pPr>
      <w:r w:rsidRPr="00470007">
        <w:rPr>
          <w:rFonts w:ascii="仿宋" w:eastAsia="仿宋" w:hAnsi="仿宋" w:cs="宋体"/>
          <w:b/>
          <w:bCs/>
          <w:sz w:val="24"/>
          <w:szCs w:val="24"/>
        </w:rPr>
        <w:t>第十</w:t>
      </w:r>
      <w:r w:rsidR="009D2CA4">
        <w:rPr>
          <w:rFonts w:ascii="仿宋" w:eastAsia="仿宋" w:hAnsi="仿宋" w:cs="宋体" w:hint="eastAsia"/>
          <w:b/>
          <w:bCs/>
          <w:sz w:val="24"/>
          <w:szCs w:val="24"/>
        </w:rPr>
        <w:t>二</w:t>
      </w:r>
      <w:r w:rsidRPr="00470007">
        <w:rPr>
          <w:rFonts w:ascii="仿宋" w:eastAsia="仿宋" w:hAnsi="仿宋" w:cs="宋体"/>
          <w:b/>
          <w:bCs/>
          <w:sz w:val="24"/>
          <w:szCs w:val="24"/>
        </w:rPr>
        <w:t>条</w:t>
      </w:r>
      <w:r w:rsidRPr="00470007">
        <w:rPr>
          <w:rFonts w:ascii="仿宋" w:eastAsia="仿宋" w:hAnsi="仿宋"/>
          <w:sz w:val="24"/>
          <w:szCs w:val="24"/>
        </w:rPr>
        <w:t xml:space="preserve"> </w:t>
      </w:r>
      <w:r w:rsidRPr="00470007">
        <w:rPr>
          <w:rFonts w:ascii="仿宋" w:eastAsia="仿宋" w:hAnsi="仿宋" w:cs="宋体"/>
          <w:sz w:val="24"/>
          <w:szCs w:val="24"/>
        </w:rPr>
        <w:t>所有项目的的立项要符合有关法律法规的规定。</w:t>
      </w:r>
    </w:p>
    <w:p w14:paraId="5D1E5B24"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第十</w:t>
      </w:r>
      <w:r w:rsidR="009D2CA4">
        <w:rPr>
          <w:rFonts w:ascii="仿宋" w:eastAsia="仿宋" w:hAnsi="仿宋" w:cs="宋体" w:hint="eastAsia"/>
          <w:b/>
          <w:bCs/>
          <w:sz w:val="24"/>
          <w:szCs w:val="24"/>
        </w:rPr>
        <w:t>三</w:t>
      </w:r>
      <w:r w:rsidRPr="00470007">
        <w:rPr>
          <w:rFonts w:ascii="仿宋" w:eastAsia="仿宋" w:hAnsi="仿宋" w:cs="宋体"/>
          <w:b/>
          <w:bCs/>
          <w:sz w:val="24"/>
          <w:szCs w:val="24"/>
        </w:rPr>
        <w:t>条</w:t>
      </w:r>
      <w:r w:rsidRPr="00470007">
        <w:rPr>
          <w:rFonts w:ascii="仿宋" w:eastAsia="仿宋" w:hAnsi="仿宋"/>
          <w:sz w:val="24"/>
          <w:szCs w:val="24"/>
        </w:rPr>
        <w:t xml:space="preserve"> </w:t>
      </w:r>
      <w:r w:rsidRPr="00470007">
        <w:rPr>
          <w:rFonts w:ascii="仿宋" w:eastAsia="仿宋" w:hAnsi="仿宋" w:cs="宋体"/>
          <w:sz w:val="24"/>
          <w:szCs w:val="24"/>
        </w:rPr>
        <w:t>项目立项应当与品牌建设有机结合，加强顶层设计，所有项目都应当符合项目体系建设</w:t>
      </w:r>
      <w:bookmarkStart w:id="0" w:name="page2"/>
      <w:bookmarkEnd w:id="0"/>
      <w:r w:rsidRPr="00470007">
        <w:rPr>
          <w:rFonts w:ascii="仿宋" w:eastAsia="仿宋" w:hAnsi="仿宋" w:cs="宋体"/>
          <w:sz w:val="24"/>
          <w:szCs w:val="24"/>
        </w:rPr>
        <w:t>规划和品牌发展战略。</w:t>
      </w:r>
    </w:p>
    <w:p w14:paraId="709B63CB" w14:textId="77777777" w:rsidR="00470007" w:rsidRPr="00470007" w:rsidRDefault="00470007" w:rsidP="00470007">
      <w:pPr>
        <w:spacing w:line="360" w:lineRule="auto"/>
        <w:ind w:right="141"/>
        <w:jc w:val="both"/>
        <w:rPr>
          <w:rFonts w:ascii="仿宋" w:eastAsia="仿宋" w:hAnsi="仿宋"/>
          <w:sz w:val="24"/>
          <w:szCs w:val="24"/>
        </w:rPr>
      </w:pPr>
      <w:r w:rsidRPr="00470007">
        <w:rPr>
          <w:rFonts w:ascii="仿宋" w:eastAsia="仿宋" w:hAnsi="仿宋" w:cs="宋体"/>
          <w:b/>
          <w:bCs/>
          <w:sz w:val="24"/>
          <w:szCs w:val="24"/>
        </w:rPr>
        <w:t>第十</w:t>
      </w:r>
      <w:r w:rsidR="009D2CA4">
        <w:rPr>
          <w:rFonts w:ascii="仿宋" w:eastAsia="仿宋" w:hAnsi="仿宋" w:cs="宋体" w:hint="eastAsia"/>
          <w:b/>
          <w:bCs/>
          <w:sz w:val="24"/>
          <w:szCs w:val="24"/>
        </w:rPr>
        <w:t>四</w:t>
      </w:r>
      <w:r w:rsidRPr="00470007">
        <w:rPr>
          <w:rFonts w:ascii="仿宋" w:eastAsia="仿宋" w:hAnsi="仿宋" w:cs="宋体"/>
          <w:b/>
          <w:bCs/>
          <w:sz w:val="24"/>
          <w:szCs w:val="24"/>
        </w:rPr>
        <w:t xml:space="preserve">条 </w:t>
      </w:r>
      <w:r w:rsidRPr="00470007">
        <w:rPr>
          <w:rFonts w:ascii="仿宋" w:eastAsia="仿宋" w:hAnsi="仿宋" w:cs="宋体"/>
          <w:sz w:val="24"/>
          <w:szCs w:val="24"/>
        </w:rPr>
        <w:t>积极实行项目品牌诚信公开承诺制度，推进品牌服务标准化，促进品牌服务常态化。不断提升品牌质量和社会影响力。</w:t>
      </w:r>
    </w:p>
    <w:p w14:paraId="14505C48" w14:textId="77777777" w:rsidR="00470007" w:rsidRPr="00470007" w:rsidRDefault="00470007" w:rsidP="00470007">
      <w:pPr>
        <w:spacing w:line="360" w:lineRule="auto"/>
        <w:ind w:right="141"/>
        <w:rPr>
          <w:rFonts w:ascii="仿宋" w:eastAsia="仿宋" w:hAnsi="仿宋"/>
          <w:sz w:val="24"/>
          <w:szCs w:val="24"/>
        </w:rPr>
      </w:pPr>
    </w:p>
    <w:p w14:paraId="69F1019B" w14:textId="77777777" w:rsidR="00470007" w:rsidRPr="00611CB8" w:rsidRDefault="00470007" w:rsidP="00611CB8">
      <w:pPr>
        <w:spacing w:afterLines="50" w:after="156" w:line="360" w:lineRule="auto"/>
        <w:ind w:right="142"/>
        <w:jc w:val="center"/>
        <w:rPr>
          <w:rFonts w:ascii="仿宋" w:eastAsia="仿宋" w:hAnsi="仿宋" w:cs="宋体"/>
          <w:b/>
          <w:bCs/>
          <w:sz w:val="24"/>
          <w:szCs w:val="24"/>
        </w:rPr>
      </w:pPr>
      <w:r w:rsidRPr="00470007">
        <w:rPr>
          <w:rFonts w:ascii="仿宋" w:eastAsia="仿宋" w:hAnsi="仿宋" w:cs="宋体"/>
          <w:b/>
          <w:bCs/>
          <w:sz w:val="24"/>
          <w:szCs w:val="24"/>
        </w:rPr>
        <w:t>第三章 项目实施管理</w:t>
      </w:r>
    </w:p>
    <w:p w14:paraId="5DD79423" w14:textId="77777777" w:rsidR="00470007" w:rsidRPr="00470007" w:rsidRDefault="00470007" w:rsidP="00470007">
      <w:pPr>
        <w:spacing w:line="360" w:lineRule="auto"/>
        <w:ind w:right="141"/>
        <w:jc w:val="both"/>
        <w:rPr>
          <w:rFonts w:ascii="仿宋" w:eastAsia="仿宋" w:hAnsi="仿宋"/>
          <w:sz w:val="24"/>
          <w:szCs w:val="24"/>
        </w:rPr>
      </w:pPr>
      <w:r w:rsidRPr="00470007">
        <w:rPr>
          <w:rFonts w:ascii="仿宋" w:eastAsia="仿宋" w:hAnsi="仿宋" w:cs="宋体"/>
          <w:b/>
          <w:bCs/>
          <w:sz w:val="24"/>
          <w:szCs w:val="24"/>
        </w:rPr>
        <w:t>第</w:t>
      </w:r>
      <w:r w:rsidR="00EA0434" w:rsidRPr="00470007">
        <w:rPr>
          <w:rFonts w:ascii="仿宋" w:eastAsia="仿宋" w:hAnsi="仿宋" w:cs="宋体"/>
          <w:b/>
          <w:bCs/>
          <w:sz w:val="24"/>
          <w:szCs w:val="24"/>
        </w:rPr>
        <w:t>十</w:t>
      </w:r>
      <w:r w:rsidR="00EA0434">
        <w:rPr>
          <w:rFonts w:ascii="仿宋" w:eastAsia="仿宋" w:hAnsi="仿宋" w:cs="宋体" w:hint="eastAsia"/>
          <w:b/>
          <w:bCs/>
          <w:sz w:val="24"/>
          <w:szCs w:val="24"/>
        </w:rPr>
        <w:t>五</w:t>
      </w:r>
      <w:r w:rsidRPr="00470007">
        <w:rPr>
          <w:rFonts w:ascii="仿宋" w:eastAsia="仿宋" w:hAnsi="仿宋" w:cs="宋体"/>
          <w:b/>
          <w:bCs/>
          <w:sz w:val="24"/>
          <w:szCs w:val="24"/>
        </w:rPr>
        <w:t xml:space="preserve">条 </w:t>
      </w:r>
      <w:r w:rsidRPr="00470007">
        <w:rPr>
          <w:rFonts w:ascii="仿宋" w:eastAsia="仿宋" w:hAnsi="仿宋" w:cs="宋体" w:hint="eastAsia"/>
          <w:sz w:val="24"/>
          <w:szCs w:val="24"/>
        </w:rPr>
        <w:t>严格合法合规实施项目，坚决杜绝违规操作；坚持公开、公正、公平原则，严禁徇私舞弊，不得利用关联关系损害慈善组织、受益人的利益和社会公共利益。</w:t>
      </w:r>
    </w:p>
    <w:p w14:paraId="325AF415" w14:textId="77777777" w:rsidR="00445285" w:rsidRDefault="00445285" w:rsidP="00445285">
      <w:pPr>
        <w:spacing w:line="360" w:lineRule="auto"/>
        <w:ind w:right="141"/>
        <w:rPr>
          <w:rFonts w:ascii="仿宋" w:eastAsia="仿宋" w:hAnsi="仿宋" w:cs="宋体"/>
          <w:bCs/>
          <w:sz w:val="24"/>
          <w:szCs w:val="24"/>
        </w:rPr>
      </w:pPr>
      <w:r w:rsidRPr="00445285">
        <w:rPr>
          <w:rFonts w:ascii="仿宋" w:eastAsia="仿宋" w:hAnsi="仿宋" w:cs="宋体" w:hint="eastAsia"/>
          <w:b/>
          <w:bCs/>
          <w:sz w:val="24"/>
          <w:szCs w:val="24"/>
        </w:rPr>
        <w:t>第十</w:t>
      </w:r>
      <w:r>
        <w:rPr>
          <w:rFonts w:ascii="仿宋" w:eastAsia="仿宋" w:hAnsi="仿宋" w:cs="宋体" w:hint="eastAsia"/>
          <w:b/>
          <w:bCs/>
          <w:sz w:val="24"/>
          <w:szCs w:val="24"/>
        </w:rPr>
        <w:t>六</w:t>
      </w:r>
      <w:r w:rsidRPr="00445285">
        <w:rPr>
          <w:rFonts w:ascii="仿宋" w:eastAsia="仿宋" w:hAnsi="仿宋" w:cs="宋体" w:hint="eastAsia"/>
          <w:b/>
          <w:bCs/>
          <w:sz w:val="24"/>
          <w:szCs w:val="24"/>
        </w:rPr>
        <w:t xml:space="preserve">条 </w:t>
      </w:r>
      <w:r w:rsidRPr="00445285">
        <w:rPr>
          <w:rFonts w:ascii="仿宋" w:eastAsia="仿宋" w:hAnsi="仿宋" w:cs="宋体" w:hint="eastAsia"/>
          <w:bCs/>
          <w:sz w:val="24"/>
          <w:szCs w:val="24"/>
        </w:rPr>
        <w:t>项目实施中，基金会秘书长要监督项目运行情况，协调处理项目实施中的问题，重大事项及时向理事会报告。</w:t>
      </w:r>
    </w:p>
    <w:p w14:paraId="66529CA6" w14:textId="77777777" w:rsidR="00445285" w:rsidRPr="00445285" w:rsidRDefault="00445285" w:rsidP="00445285">
      <w:pPr>
        <w:spacing w:line="360" w:lineRule="auto"/>
        <w:ind w:right="141"/>
        <w:rPr>
          <w:rFonts w:ascii="仿宋" w:eastAsia="仿宋" w:hAnsi="仿宋" w:cs="宋体"/>
          <w:b/>
          <w:bCs/>
          <w:sz w:val="24"/>
          <w:szCs w:val="24"/>
        </w:rPr>
      </w:pPr>
      <w:r w:rsidRPr="00470007">
        <w:rPr>
          <w:rFonts w:ascii="仿宋" w:eastAsia="仿宋" w:hAnsi="仿宋" w:cs="宋体"/>
          <w:b/>
          <w:bCs/>
          <w:sz w:val="24"/>
          <w:szCs w:val="24"/>
        </w:rPr>
        <w:t>第</w:t>
      </w:r>
      <w:r>
        <w:rPr>
          <w:rFonts w:ascii="仿宋" w:eastAsia="仿宋" w:hAnsi="仿宋" w:cs="宋体" w:hint="eastAsia"/>
          <w:b/>
          <w:bCs/>
          <w:sz w:val="24"/>
          <w:szCs w:val="24"/>
        </w:rPr>
        <w:t>十七</w:t>
      </w:r>
      <w:r w:rsidRPr="00470007">
        <w:rPr>
          <w:rFonts w:ascii="仿宋" w:eastAsia="仿宋" w:hAnsi="仿宋" w:cs="宋体" w:hint="eastAsia"/>
          <w:b/>
          <w:bCs/>
          <w:sz w:val="24"/>
          <w:szCs w:val="24"/>
        </w:rPr>
        <w:t>条</w:t>
      </w:r>
      <w:r w:rsidRPr="00470007">
        <w:rPr>
          <w:rFonts w:ascii="仿宋" w:eastAsia="仿宋" w:hAnsi="仿宋" w:cs="宋体"/>
          <w:b/>
          <w:bCs/>
          <w:sz w:val="24"/>
          <w:szCs w:val="24"/>
        </w:rPr>
        <w:t xml:space="preserve"> </w:t>
      </w:r>
      <w:r w:rsidRPr="00470007">
        <w:rPr>
          <w:rFonts w:ascii="仿宋" w:eastAsia="仿宋" w:hAnsi="仿宋" w:cs="宋体" w:hint="eastAsia"/>
          <w:sz w:val="24"/>
          <w:szCs w:val="24"/>
        </w:rPr>
        <w:t>项目实施预算制。制定项目执行计划与预算，经基金会负责人批准。在实施过程中项目关键因素发生重大变化，在充分论证的基础上可适度调整项目执行计划。</w:t>
      </w:r>
    </w:p>
    <w:p w14:paraId="0A50700A" w14:textId="593BE214" w:rsidR="00470007" w:rsidRPr="00375904" w:rsidRDefault="00445285" w:rsidP="00375904">
      <w:pPr>
        <w:spacing w:line="360" w:lineRule="auto"/>
        <w:ind w:right="141"/>
        <w:rPr>
          <w:rFonts w:ascii="仿宋" w:eastAsia="仿宋" w:hAnsi="仿宋" w:cs="宋体"/>
          <w:bCs/>
          <w:sz w:val="24"/>
          <w:szCs w:val="24"/>
        </w:rPr>
      </w:pPr>
      <w:r w:rsidRPr="00445285">
        <w:rPr>
          <w:rFonts w:ascii="仿宋" w:eastAsia="仿宋" w:hAnsi="仿宋" w:cs="宋体" w:hint="eastAsia"/>
          <w:b/>
          <w:bCs/>
          <w:sz w:val="24"/>
          <w:szCs w:val="24"/>
        </w:rPr>
        <w:t>第十</w:t>
      </w:r>
      <w:r>
        <w:rPr>
          <w:rFonts w:ascii="仿宋" w:eastAsia="仿宋" w:hAnsi="仿宋" w:cs="宋体" w:hint="eastAsia"/>
          <w:b/>
          <w:bCs/>
          <w:sz w:val="24"/>
          <w:szCs w:val="24"/>
        </w:rPr>
        <w:t>八</w:t>
      </w:r>
      <w:r w:rsidRPr="00445285">
        <w:rPr>
          <w:rFonts w:ascii="仿宋" w:eastAsia="仿宋" w:hAnsi="仿宋" w:cs="宋体" w:hint="eastAsia"/>
          <w:b/>
          <w:bCs/>
          <w:sz w:val="24"/>
          <w:szCs w:val="24"/>
        </w:rPr>
        <w:t xml:space="preserve">条 </w:t>
      </w:r>
      <w:r w:rsidRPr="00445285">
        <w:rPr>
          <w:rFonts w:ascii="仿宋" w:eastAsia="仿宋" w:hAnsi="仿宋" w:cs="宋体" w:hint="eastAsia"/>
          <w:bCs/>
          <w:sz w:val="24"/>
          <w:szCs w:val="24"/>
        </w:rPr>
        <w:t>根据《档案管理制度》立卷归档。一个项目一个档案，包括从项目</w:t>
      </w:r>
      <w:r w:rsidR="009E2166">
        <w:rPr>
          <w:rFonts w:ascii="仿宋" w:eastAsia="仿宋" w:hAnsi="仿宋" w:cs="宋体" w:hint="eastAsia"/>
          <w:bCs/>
          <w:sz w:val="24"/>
          <w:szCs w:val="24"/>
        </w:rPr>
        <w:t>立项</w:t>
      </w:r>
      <w:r w:rsidRPr="00445285">
        <w:rPr>
          <w:rFonts w:ascii="仿宋" w:eastAsia="仿宋" w:hAnsi="仿宋" w:cs="宋体" w:hint="eastAsia"/>
          <w:bCs/>
          <w:sz w:val="24"/>
          <w:szCs w:val="24"/>
        </w:rPr>
        <w:t>到项目结束的所有资料。</w:t>
      </w:r>
    </w:p>
    <w:p w14:paraId="4AE6DA0B" w14:textId="77777777" w:rsidR="00470007" w:rsidRPr="00470007" w:rsidRDefault="00470007" w:rsidP="00470007">
      <w:pPr>
        <w:tabs>
          <w:tab w:val="left" w:pos="1440"/>
        </w:tabs>
        <w:spacing w:line="360" w:lineRule="auto"/>
        <w:ind w:right="141"/>
        <w:rPr>
          <w:rFonts w:ascii="仿宋" w:eastAsia="仿宋" w:hAnsi="仿宋"/>
          <w:sz w:val="24"/>
          <w:szCs w:val="24"/>
        </w:rPr>
      </w:pPr>
      <w:r w:rsidRPr="00470007">
        <w:rPr>
          <w:rFonts w:ascii="仿宋" w:eastAsia="仿宋" w:hAnsi="仿宋" w:cs="宋体"/>
          <w:b/>
          <w:bCs/>
          <w:sz w:val="24"/>
          <w:szCs w:val="24"/>
        </w:rPr>
        <w:t>第</w:t>
      </w:r>
      <w:r w:rsidR="00375904">
        <w:rPr>
          <w:rFonts w:ascii="仿宋" w:eastAsia="仿宋" w:hAnsi="仿宋" w:cs="宋体" w:hint="eastAsia"/>
          <w:b/>
          <w:bCs/>
          <w:sz w:val="24"/>
          <w:szCs w:val="24"/>
        </w:rPr>
        <w:t>十九</w:t>
      </w:r>
      <w:r w:rsidRPr="00470007">
        <w:rPr>
          <w:rFonts w:ascii="仿宋" w:eastAsia="仿宋" w:hAnsi="仿宋" w:cs="宋体"/>
          <w:b/>
          <w:bCs/>
          <w:sz w:val="24"/>
          <w:szCs w:val="24"/>
        </w:rPr>
        <w:t>条</w:t>
      </w:r>
      <w:r w:rsidRPr="00470007">
        <w:rPr>
          <w:rFonts w:ascii="仿宋" w:eastAsia="仿宋" w:hAnsi="仿宋"/>
          <w:sz w:val="24"/>
          <w:szCs w:val="24"/>
        </w:rPr>
        <w:t xml:space="preserve"> </w:t>
      </w:r>
      <w:r w:rsidRPr="00470007">
        <w:rPr>
          <w:rFonts w:ascii="仿宋" w:eastAsia="仿宋" w:hAnsi="仿宋" w:cs="宋体"/>
          <w:sz w:val="24"/>
          <w:szCs w:val="24"/>
        </w:rPr>
        <w:t>项目执行过程中需要记录项目过程材料，</w:t>
      </w:r>
      <w:r w:rsidRPr="00470007">
        <w:rPr>
          <w:rFonts w:ascii="仿宋" w:eastAsia="仿宋" w:hAnsi="仿宋" w:cs="宋体" w:hint="eastAsia"/>
          <w:sz w:val="24"/>
          <w:szCs w:val="24"/>
        </w:rPr>
        <w:t>定期向捐赠方反馈实施进展情况</w:t>
      </w:r>
      <w:r w:rsidRPr="00470007">
        <w:rPr>
          <w:rFonts w:ascii="仿宋" w:eastAsia="仿宋" w:hAnsi="仿宋" w:cs="宋体"/>
          <w:sz w:val="24"/>
          <w:szCs w:val="24"/>
        </w:rPr>
        <w:t>。</w:t>
      </w:r>
    </w:p>
    <w:p w14:paraId="1547AA7F" w14:textId="77777777" w:rsidR="00470007" w:rsidRPr="00470007" w:rsidRDefault="00470007" w:rsidP="00470007">
      <w:pPr>
        <w:spacing w:line="360" w:lineRule="auto"/>
        <w:ind w:right="141"/>
        <w:rPr>
          <w:rFonts w:ascii="仿宋" w:eastAsia="仿宋" w:hAnsi="仿宋"/>
          <w:sz w:val="24"/>
          <w:szCs w:val="24"/>
        </w:rPr>
      </w:pPr>
    </w:p>
    <w:p w14:paraId="79647D16" w14:textId="77777777" w:rsidR="00470007" w:rsidRPr="00611CB8" w:rsidRDefault="00470007" w:rsidP="00611CB8">
      <w:pPr>
        <w:spacing w:afterLines="50" w:after="156" w:line="360" w:lineRule="auto"/>
        <w:ind w:right="142"/>
        <w:jc w:val="center"/>
        <w:rPr>
          <w:rFonts w:ascii="仿宋" w:eastAsia="仿宋" w:hAnsi="仿宋" w:cs="宋体"/>
          <w:b/>
          <w:bCs/>
          <w:sz w:val="24"/>
          <w:szCs w:val="24"/>
        </w:rPr>
      </w:pPr>
      <w:r w:rsidRPr="00470007">
        <w:rPr>
          <w:rFonts w:ascii="仿宋" w:eastAsia="仿宋" w:hAnsi="仿宋" w:cs="宋体"/>
          <w:b/>
          <w:bCs/>
          <w:sz w:val="24"/>
          <w:szCs w:val="24"/>
        </w:rPr>
        <w:t>第四章 项目资金管理</w:t>
      </w:r>
    </w:p>
    <w:p w14:paraId="1F1FA29D"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lastRenderedPageBreak/>
        <w:t xml:space="preserve">第二十条 </w:t>
      </w:r>
      <w:r w:rsidRPr="00470007">
        <w:rPr>
          <w:rFonts w:ascii="仿宋" w:eastAsia="仿宋" w:hAnsi="仿宋" w:cs="宋体" w:hint="eastAsia"/>
          <w:sz w:val="24"/>
          <w:szCs w:val="24"/>
        </w:rPr>
        <w:t>项目实行资金专项管理，确保项目资金的合法、合规、高效使用。项目接收的捐赠资金应全部进入本会账户，项目款项专款专用，任何单位或个人不得挤占或挪用；严格按善款使用审批权限办事，不得越权签批或擅自拨款；对拨付善款进行定期检查，发现违规现象及时予以纠正； 根据项目协议提取的项目管理费严格按照有关规定及协议约定使用。</w:t>
      </w:r>
    </w:p>
    <w:p w14:paraId="1BAE30FC"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第二十</w:t>
      </w:r>
      <w:r w:rsidR="00375904">
        <w:rPr>
          <w:rFonts w:ascii="仿宋" w:eastAsia="仿宋" w:hAnsi="仿宋" w:cs="宋体" w:hint="eastAsia"/>
          <w:b/>
          <w:bCs/>
          <w:sz w:val="24"/>
          <w:szCs w:val="24"/>
        </w:rPr>
        <w:t>一</w:t>
      </w:r>
      <w:r w:rsidRPr="00470007">
        <w:rPr>
          <w:rFonts w:ascii="仿宋" w:eastAsia="仿宋" w:hAnsi="仿宋" w:cs="宋体"/>
          <w:b/>
          <w:bCs/>
          <w:sz w:val="24"/>
          <w:szCs w:val="24"/>
        </w:rPr>
        <w:t xml:space="preserve">条 </w:t>
      </w:r>
      <w:r w:rsidRPr="00470007">
        <w:rPr>
          <w:rFonts w:ascii="仿宋" w:eastAsia="仿宋" w:hAnsi="仿宋" w:cs="宋体" w:hint="eastAsia"/>
          <w:sz w:val="24"/>
          <w:szCs w:val="24"/>
        </w:rPr>
        <w:t>申请拨款前，项目实施单位根据项目情况向基金会提交项目执行计划与预算、项目阶段性或项目完结报告并提供合法有效的财务票据，项目承办部门会同财务部审查无误后，报基金会负责人审批，通过批准的方可拨款。</w:t>
      </w:r>
    </w:p>
    <w:p w14:paraId="049A061F"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w:t>
      </w:r>
      <w:r w:rsidRPr="00470007">
        <w:rPr>
          <w:rFonts w:ascii="仿宋" w:eastAsia="仿宋" w:hAnsi="仿宋" w:cs="宋体" w:hint="eastAsia"/>
          <w:b/>
          <w:bCs/>
          <w:sz w:val="24"/>
          <w:szCs w:val="24"/>
        </w:rPr>
        <w:t>二十</w:t>
      </w:r>
      <w:r w:rsidR="00375904">
        <w:rPr>
          <w:rFonts w:ascii="仿宋" w:eastAsia="仿宋" w:hAnsi="仿宋" w:cs="宋体" w:hint="eastAsia"/>
          <w:b/>
          <w:bCs/>
          <w:sz w:val="24"/>
          <w:szCs w:val="24"/>
        </w:rPr>
        <w:t>二</w:t>
      </w:r>
      <w:r w:rsidRPr="00470007">
        <w:rPr>
          <w:rFonts w:ascii="仿宋" w:eastAsia="仿宋" w:hAnsi="仿宋" w:cs="宋体"/>
          <w:b/>
          <w:bCs/>
          <w:sz w:val="24"/>
          <w:szCs w:val="24"/>
        </w:rPr>
        <w:t xml:space="preserve">条 </w:t>
      </w:r>
      <w:r w:rsidRPr="00470007">
        <w:rPr>
          <w:rFonts w:ascii="仿宋" w:eastAsia="仿宋" w:hAnsi="仿宋" w:cs="宋体" w:hint="eastAsia"/>
          <w:sz w:val="24"/>
          <w:szCs w:val="24"/>
        </w:rPr>
        <w:t>项目承办部门会同</w:t>
      </w:r>
      <w:r w:rsidR="00375904">
        <w:rPr>
          <w:rFonts w:ascii="仿宋" w:eastAsia="仿宋" w:hAnsi="仿宋" w:cs="宋体" w:hint="eastAsia"/>
          <w:sz w:val="24"/>
          <w:szCs w:val="24"/>
        </w:rPr>
        <w:t>财务部门</w:t>
      </w:r>
      <w:r w:rsidRPr="00470007">
        <w:rPr>
          <w:rFonts w:ascii="仿宋" w:eastAsia="仿宋" w:hAnsi="仿宋" w:cs="宋体" w:hint="eastAsia"/>
          <w:sz w:val="24"/>
          <w:szCs w:val="24"/>
        </w:rPr>
        <w:t>对项目实施单位的执行情况与资金使用情况进行检查、监督和审计，并向秘书处或理事会汇报项目阶段性或项目完结财务报告。</w:t>
      </w:r>
    </w:p>
    <w:p w14:paraId="23E98D2F" w14:textId="77777777" w:rsidR="00470007" w:rsidRPr="00470007" w:rsidRDefault="00470007" w:rsidP="00470007">
      <w:pPr>
        <w:spacing w:line="360" w:lineRule="auto"/>
        <w:ind w:right="141"/>
        <w:rPr>
          <w:rFonts w:ascii="仿宋" w:eastAsia="仿宋" w:hAnsi="仿宋" w:cs="宋体"/>
          <w:sz w:val="24"/>
          <w:szCs w:val="24"/>
        </w:rPr>
      </w:pPr>
      <w:r w:rsidRPr="00470007">
        <w:rPr>
          <w:rFonts w:ascii="仿宋" w:eastAsia="仿宋" w:hAnsi="仿宋" w:cs="宋体"/>
          <w:b/>
          <w:bCs/>
          <w:sz w:val="24"/>
          <w:szCs w:val="24"/>
        </w:rPr>
        <w:t>第</w:t>
      </w:r>
      <w:r w:rsidRPr="00470007">
        <w:rPr>
          <w:rFonts w:ascii="仿宋" w:eastAsia="仿宋" w:hAnsi="仿宋" w:cs="宋体" w:hint="eastAsia"/>
          <w:b/>
          <w:bCs/>
          <w:sz w:val="24"/>
          <w:szCs w:val="24"/>
        </w:rPr>
        <w:t>二</w:t>
      </w:r>
      <w:r w:rsidRPr="00470007">
        <w:rPr>
          <w:rFonts w:ascii="仿宋" w:eastAsia="仿宋" w:hAnsi="仿宋" w:cs="宋体"/>
          <w:b/>
          <w:bCs/>
          <w:sz w:val="24"/>
          <w:szCs w:val="24"/>
        </w:rPr>
        <w:t>十</w:t>
      </w:r>
      <w:r w:rsidR="00375904">
        <w:rPr>
          <w:rFonts w:ascii="仿宋" w:eastAsia="仿宋" w:hAnsi="仿宋" w:cs="宋体" w:hint="eastAsia"/>
          <w:b/>
          <w:bCs/>
          <w:sz w:val="24"/>
          <w:szCs w:val="24"/>
        </w:rPr>
        <w:t>三</w:t>
      </w:r>
      <w:r w:rsidRPr="00470007">
        <w:rPr>
          <w:rFonts w:ascii="仿宋" w:eastAsia="仿宋" w:hAnsi="仿宋" w:cs="宋体"/>
          <w:b/>
          <w:bCs/>
          <w:sz w:val="24"/>
          <w:szCs w:val="24"/>
        </w:rPr>
        <w:t xml:space="preserve">条 </w:t>
      </w:r>
      <w:r w:rsidRPr="00470007">
        <w:rPr>
          <w:rFonts w:ascii="仿宋" w:eastAsia="仿宋" w:hAnsi="仿宋" w:cs="宋体"/>
          <w:sz w:val="24"/>
          <w:szCs w:val="24"/>
        </w:rPr>
        <w:t>项目资金的管理和使用应接受上级财政部门、业务主管部门、登记机关和基金会监事会的检查与监督，项目实施单位应积极配合并提供有关材料。</w:t>
      </w:r>
    </w:p>
    <w:p w14:paraId="51DA0736" w14:textId="77777777" w:rsidR="00470007" w:rsidRPr="00470007" w:rsidRDefault="00470007" w:rsidP="00470007">
      <w:pPr>
        <w:spacing w:line="360" w:lineRule="auto"/>
        <w:ind w:right="141"/>
        <w:rPr>
          <w:rFonts w:ascii="仿宋" w:eastAsia="仿宋" w:hAnsi="仿宋" w:cs="宋体"/>
          <w:sz w:val="24"/>
          <w:szCs w:val="24"/>
        </w:rPr>
      </w:pPr>
    </w:p>
    <w:p w14:paraId="345372DE" w14:textId="77777777" w:rsidR="00470007" w:rsidRPr="00611CB8" w:rsidRDefault="00470007" w:rsidP="00611CB8">
      <w:pPr>
        <w:spacing w:afterLines="50" w:after="156" w:line="360" w:lineRule="auto"/>
        <w:ind w:right="142"/>
        <w:jc w:val="center"/>
        <w:rPr>
          <w:rFonts w:ascii="仿宋" w:eastAsia="仿宋" w:hAnsi="仿宋" w:cs="宋体"/>
          <w:b/>
          <w:bCs/>
          <w:sz w:val="24"/>
          <w:szCs w:val="24"/>
        </w:rPr>
      </w:pPr>
      <w:r w:rsidRPr="00470007">
        <w:rPr>
          <w:rFonts w:ascii="仿宋" w:eastAsia="仿宋" w:hAnsi="仿宋" w:cs="宋体"/>
          <w:b/>
          <w:bCs/>
          <w:sz w:val="24"/>
          <w:szCs w:val="24"/>
        </w:rPr>
        <w:t>第五章 项目</w:t>
      </w:r>
      <w:r w:rsidRPr="00470007">
        <w:rPr>
          <w:rFonts w:ascii="仿宋" w:eastAsia="仿宋" w:hAnsi="仿宋" w:cs="宋体" w:hint="eastAsia"/>
          <w:b/>
          <w:bCs/>
          <w:sz w:val="24"/>
          <w:szCs w:val="24"/>
        </w:rPr>
        <w:t>监督</w:t>
      </w:r>
    </w:p>
    <w:p w14:paraId="006A76BC" w14:textId="695CFFC4"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w:t>
      </w:r>
      <w:r w:rsidRPr="00470007">
        <w:rPr>
          <w:rFonts w:ascii="仿宋" w:eastAsia="仿宋" w:hAnsi="仿宋" w:cs="宋体" w:hint="eastAsia"/>
          <w:b/>
          <w:bCs/>
          <w:sz w:val="24"/>
          <w:szCs w:val="24"/>
        </w:rPr>
        <w:t>二</w:t>
      </w:r>
      <w:r w:rsidRPr="00470007">
        <w:rPr>
          <w:rFonts w:ascii="仿宋" w:eastAsia="仿宋" w:hAnsi="仿宋" w:cs="宋体"/>
          <w:b/>
          <w:bCs/>
          <w:sz w:val="24"/>
          <w:szCs w:val="24"/>
        </w:rPr>
        <w:t>十</w:t>
      </w:r>
      <w:r w:rsidR="00375904">
        <w:rPr>
          <w:rFonts w:ascii="仿宋" w:eastAsia="仿宋" w:hAnsi="仿宋" w:cs="宋体" w:hint="eastAsia"/>
          <w:b/>
          <w:bCs/>
          <w:sz w:val="24"/>
          <w:szCs w:val="24"/>
        </w:rPr>
        <w:t>四</w:t>
      </w:r>
      <w:r w:rsidRPr="00470007">
        <w:rPr>
          <w:rFonts w:ascii="仿宋" w:eastAsia="仿宋" w:hAnsi="仿宋" w:cs="宋体"/>
          <w:b/>
          <w:bCs/>
          <w:sz w:val="24"/>
          <w:szCs w:val="24"/>
        </w:rPr>
        <w:t xml:space="preserve">条 </w:t>
      </w:r>
      <w:r w:rsidRPr="00470007">
        <w:rPr>
          <w:rFonts w:ascii="仿宋" w:eastAsia="仿宋" w:hAnsi="仿宋" w:cs="宋体" w:hint="eastAsia"/>
          <w:sz w:val="24"/>
          <w:szCs w:val="24"/>
        </w:rPr>
        <w:t>基金会采用项目跟踪监督、捐赠方监督、社会监督、审计以及第三方评估等方式对项目进行监督。</w:t>
      </w:r>
    </w:p>
    <w:p w14:paraId="0F59B3BC"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cs="宋体"/>
          <w:b/>
          <w:bCs/>
          <w:sz w:val="24"/>
          <w:szCs w:val="24"/>
        </w:rPr>
        <w:t>第</w:t>
      </w:r>
      <w:r w:rsidR="00CB1694" w:rsidRPr="00470007">
        <w:rPr>
          <w:rFonts w:ascii="仿宋" w:eastAsia="仿宋" w:hAnsi="仿宋" w:cs="宋体" w:hint="eastAsia"/>
          <w:b/>
          <w:bCs/>
          <w:sz w:val="24"/>
          <w:szCs w:val="24"/>
        </w:rPr>
        <w:t>二</w:t>
      </w:r>
      <w:r w:rsidR="00CB1694" w:rsidRPr="00470007">
        <w:rPr>
          <w:rFonts w:ascii="仿宋" w:eastAsia="仿宋" w:hAnsi="仿宋" w:cs="宋体"/>
          <w:b/>
          <w:bCs/>
          <w:sz w:val="24"/>
          <w:szCs w:val="24"/>
        </w:rPr>
        <w:t>十</w:t>
      </w:r>
      <w:r w:rsidR="00CB1694">
        <w:rPr>
          <w:rFonts w:ascii="仿宋" w:eastAsia="仿宋" w:hAnsi="仿宋" w:cs="宋体" w:hint="eastAsia"/>
          <w:b/>
          <w:bCs/>
          <w:sz w:val="24"/>
          <w:szCs w:val="24"/>
        </w:rPr>
        <w:t>五</w:t>
      </w:r>
      <w:r w:rsidRPr="00470007">
        <w:rPr>
          <w:rFonts w:ascii="仿宋" w:eastAsia="仿宋" w:hAnsi="仿宋" w:cs="宋体"/>
          <w:b/>
          <w:bCs/>
          <w:sz w:val="24"/>
          <w:szCs w:val="24"/>
        </w:rPr>
        <w:t xml:space="preserve">条 </w:t>
      </w:r>
      <w:r w:rsidRPr="00470007">
        <w:rPr>
          <w:rFonts w:ascii="仿宋" w:eastAsia="仿宋" w:hAnsi="仿宋" w:cs="宋体" w:hint="eastAsia"/>
          <w:sz w:val="24"/>
          <w:szCs w:val="24"/>
        </w:rPr>
        <w:t>项目负责人根据项目进展情况，定期做项目进展反馈报告，每年度作一次项目执行报告，随时接受捐赠方监督。</w:t>
      </w:r>
    </w:p>
    <w:p w14:paraId="7F50F7EE" w14:textId="77777777" w:rsidR="00470007" w:rsidRPr="00470007" w:rsidRDefault="00470007" w:rsidP="00470007">
      <w:pPr>
        <w:spacing w:line="360" w:lineRule="auto"/>
        <w:ind w:right="141"/>
        <w:rPr>
          <w:rFonts w:ascii="仿宋" w:eastAsia="仿宋" w:hAnsi="仿宋" w:cs="宋体"/>
          <w:sz w:val="24"/>
          <w:szCs w:val="24"/>
        </w:rPr>
      </w:pPr>
      <w:r w:rsidRPr="00470007">
        <w:rPr>
          <w:rFonts w:ascii="仿宋" w:eastAsia="仿宋" w:hAnsi="仿宋" w:cs="宋体"/>
          <w:b/>
          <w:bCs/>
          <w:sz w:val="24"/>
          <w:szCs w:val="24"/>
        </w:rPr>
        <w:t>第</w:t>
      </w:r>
      <w:r w:rsidR="00CB1694" w:rsidRPr="00470007">
        <w:rPr>
          <w:rFonts w:ascii="仿宋" w:eastAsia="仿宋" w:hAnsi="仿宋" w:cs="宋体" w:hint="eastAsia"/>
          <w:b/>
          <w:bCs/>
          <w:sz w:val="24"/>
          <w:szCs w:val="24"/>
        </w:rPr>
        <w:t>二</w:t>
      </w:r>
      <w:r w:rsidR="00CB1694" w:rsidRPr="00470007">
        <w:rPr>
          <w:rFonts w:ascii="仿宋" w:eastAsia="仿宋" w:hAnsi="仿宋" w:cs="宋体"/>
          <w:b/>
          <w:bCs/>
          <w:sz w:val="24"/>
          <w:szCs w:val="24"/>
        </w:rPr>
        <w:t>十</w:t>
      </w:r>
      <w:r w:rsidR="00CB1694">
        <w:rPr>
          <w:rFonts w:ascii="仿宋" w:eastAsia="仿宋" w:hAnsi="仿宋" w:cs="宋体" w:hint="eastAsia"/>
          <w:b/>
          <w:bCs/>
          <w:sz w:val="24"/>
          <w:szCs w:val="24"/>
        </w:rPr>
        <w:t>六</w:t>
      </w:r>
      <w:r w:rsidRPr="00470007">
        <w:rPr>
          <w:rFonts w:ascii="仿宋" w:eastAsia="仿宋" w:hAnsi="仿宋" w:cs="宋体"/>
          <w:b/>
          <w:bCs/>
          <w:sz w:val="24"/>
          <w:szCs w:val="24"/>
        </w:rPr>
        <w:t xml:space="preserve">条 </w:t>
      </w:r>
      <w:r w:rsidRPr="00470007">
        <w:rPr>
          <w:rFonts w:ascii="仿宋" w:eastAsia="仿宋" w:hAnsi="仿宋" w:cs="宋体" w:hint="eastAsia"/>
          <w:sz w:val="24"/>
          <w:szCs w:val="24"/>
        </w:rPr>
        <w:t>基金会开展的公益项目，立项后均采取公示制，实行公开、透明的运作与社会化的监督有机结合，增强社会透明度。</w:t>
      </w:r>
    </w:p>
    <w:p w14:paraId="6044597C" w14:textId="77777777" w:rsidR="00470007" w:rsidRPr="00470007" w:rsidRDefault="00470007" w:rsidP="00470007">
      <w:pPr>
        <w:spacing w:line="360" w:lineRule="auto"/>
        <w:ind w:right="141"/>
        <w:rPr>
          <w:rFonts w:ascii="仿宋" w:eastAsia="仿宋" w:hAnsi="仿宋"/>
          <w:sz w:val="24"/>
          <w:szCs w:val="24"/>
        </w:rPr>
      </w:pPr>
      <w:r w:rsidRPr="00470007">
        <w:rPr>
          <w:rFonts w:ascii="仿宋" w:eastAsia="仿宋" w:hAnsi="仿宋" w:hint="eastAsia"/>
          <w:b/>
          <w:bCs/>
          <w:sz w:val="24"/>
          <w:szCs w:val="24"/>
        </w:rPr>
        <w:t>第</w:t>
      </w:r>
      <w:r w:rsidR="00CB1694" w:rsidRPr="00470007">
        <w:rPr>
          <w:rFonts w:ascii="仿宋" w:eastAsia="仿宋" w:hAnsi="仿宋" w:cs="宋体" w:hint="eastAsia"/>
          <w:b/>
          <w:bCs/>
          <w:sz w:val="24"/>
          <w:szCs w:val="24"/>
        </w:rPr>
        <w:t>二</w:t>
      </w:r>
      <w:r w:rsidR="00CB1694" w:rsidRPr="00470007">
        <w:rPr>
          <w:rFonts w:ascii="仿宋" w:eastAsia="仿宋" w:hAnsi="仿宋" w:cs="宋体"/>
          <w:b/>
          <w:bCs/>
          <w:sz w:val="24"/>
          <w:szCs w:val="24"/>
        </w:rPr>
        <w:t>十</w:t>
      </w:r>
      <w:r w:rsidR="00CB1694">
        <w:rPr>
          <w:rFonts w:ascii="仿宋" w:eastAsia="仿宋" w:hAnsi="仿宋" w:cs="宋体" w:hint="eastAsia"/>
          <w:b/>
          <w:bCs/>
          <w:sz w:val="24"/>
          <w:szCs w:val="24"/>
        </w:rPr>
        <w:t>七</w:t>
      </w:r>
      <w:r w:rsidRPr="00470007">
        <w:rPr>
          <w:rFonts w:ascii="仿宋" w:eastAsia="仿宋" w:hAnsi="仿宋" w:hint="eastAsia"/>
          <w:b/>
          <w:bCs/>
          <w:sz w:val="24"/>
          <w:szCs w:val="24"/>
        </w:rPr>
        <w:t>条</w:t>
      </w:r>
      <w:r w:rsidRPr="00470007">
        <w:rPr>
          <w:rFonts w:ascii="仿宋" w:eastAsia="仿宋" w:hAnsi="仿宋" w:hint="eastAsia"/>
          <w:sz w:val="24"/>
          <w:szCs w:val="24"/>
        </w:rPr>
        <w:t xml:space="preserve"> 重大项目终结后根据规定可邀请第三方专业机构对项目进行整体评估，项目评估包括以下内容：项目执行情况评估、项目效果和社会效果评估、项目资金使用情况评估，并据此写出评估报告。</w:t>
      </w:r>
    </w:p>
    <w:p w14:paraId="3929E18F" w14:textId="77777777" w:rsidR="00470007" w:rsidRPr="00470007" w:rsidRDefault="00470007" w:rsidP="00470007">
      <w:pPr>
        <w:spacing w:line="360" w:lineRule="auto"/>
        <w:ind w:right="141"/>
        <w:rPr>
          <w:rFonts w:ascii="仿宋" w:eastAsia="仿宋" w:hAnsi="仿宋"/>
          <w:sz w:val="24"/>
          <w:szCs w:val="24"/>
        </w:rPr>
      </w:pPr>
    </w:p>
    <w:p w14:paraId="16BEF9ED" w14:textId="77777777" w:rsidR="00470007" w:rsidRPr="00611CB8" w:rsidRDefault="00470007" w:rsidP="00611CB8">
      <w:pPr>
        <w:spacing w:afterLines="50" w:after="156" w:line="360" w:lineRule="auto"/>
        <w:ind w:right="142"/>
        <w:jc w:val="center"/>
        <w:rPr>
          <w:rFonts w:ascii="仿宋" w:eastAsia="仿宋" w:hAnsi="仿宋" w:cs="宋体"/>
          <w:b/>
          <w:bCs/>
          <w:sz w:val="24"/>
          <w:szCs w:val="24"/>
        </w:rPr>
      </w:pPr>
      <w:r w:rsidRPr="00611CB8">
        <w:rPr>
          <w:rFonts w:ascii="仿宋" w:eastAsia="仿宋" w:hAnsi="仿宋" w:cs="宋体" w:hint="eastAsia"/>
          <w:b/>
          <w:bCs/>
          <w:sz w:val="24"/>
          <w:szCs w:val="24"/>
        </w:rPr>
        <w:t>第</w:t>
      </w:r>
      <w:r w:rsidR="00CB1694" w:rsidRPr="00611CB8">
        <w:rPr>
          <w:rFonts w:ascii="仿宋" w:eastAsia="仿宋" w:hAnsi="仿宋" w:cs="宋体" w:hint="eastAsia"/>
          <w:b/>
          <w:bCs/>
          <w:sz w:val="24"/>
          <w:szCs w:val="24"/>
        </w:rPr>
        <w:t>六</w:t>
      </w:r>
      <w:r w:rsidRPr="00611CB8">
        <w:rPr>
          <w:rFonts w:ascii="仿宋" w:eastAsia="仿宋" w:hAnsi="仿宋" w:cs="宋体" w:hint="eastAsia"/>
          <w:b/>
          <w:bCs/>
          <w:sz w:val="24"/>
          <w:szCs w:val="24"/>
        </w:rPr>
        <w:t>章 附则</w:t>
      </w:r>
    </w:p>
    <w:p w14:paraId="3786BDCF" w14:textId="625C90EA" w:rsidR="00470007" w:rsidRPr="00470007" w:rsidRDefault="00470007" w:rsidP="00470007">
      <w:pPr>
        <w:tabs>
          <w:tab w:val="left" w:pos="1780"/>
        </w:tabs>
        <w:spacing w:line="360" w:lineRule="auto"/>
        <w:rPr>
          <w:rFonts w:ascii="仿宋" w:eastAsia="仿宋" w:hAnsi="仿宋"/>
          <w:sz w:val="24"/>
          <w:szCs w:val="24"/>
        </w:rPr>
      </w:pPr>
      <w:r w:rsidRPr="00470007">
        <w:rPr>
          <w:rFonts w:ascii="仿宋" w:eastAsia="仿宋" w:hAnsi="仿宋" w:cs="宋体"/>
          <w:b/>
          <w:bCs/>
          <w:sz w:val="24"/>
          <w:szCs w:val="24"/>
        </w:rPr>
        <w:t>第</w:t>
      </w:r>
      <w:r w:rsidR="00CB1694">
        <w:rPr>
          <w:rFonts w:ascii="仿宋" w:eastAsia="仿宋" w:hAnsi="仿宋" w:cs="宋体" w:hint="eastAsia"/>
          <w:b/>
          <w:bCs/>
          <w:sz w:val="24"/>
          <w:szCs w:val="24"/>
        </w:rPr>
        <w:t>二</w:t>
      </w:r>
      <w:r w:rsidRPr="00470007">
        <w:rPr>
          <w:rFonts w:ascii="仿宋" w:eastAsia="仿宋" w:hAnsi="仿宋" w:cs="宋体" w:hint="eastAsia"/>
          <w:b/>
          <w:bCs/>
          <w:sz w:val="24"/>
          <w:szCs w:val="24"/>
        </w:rPr>
        <w:t>十八</w:t>
      </w:r>
      <w:r w:rsidRPr="00470007">
        <w:rPr>
          <w:rFonts w:ascii="仿宋" w:eastAsia="仿宋" w:hAnsi="仿宋" w:cs="宋体"/>
          <w:b/>
          <w:bCs/>
          <w:sz w:val="24"/>
          <w:szCs w:val="24"/>
        </w:rPr>
        <w:t>条</w:t>
      </w:r>
      <w:r w:rsidRPr="00470007">
        <w:rPr>
          <w:rFonts w:ascii="仿宋" w:eastAsia="仿宋" w:hAnsi="仿宋" w:cs="宋体"/>
          <w:sz w:val="24"/>
          <w:szCs w:val="24"/>
        </w:rPr>
        <w:t xml:space="preserve"> 本制度的解释权归</w:t>
      </w:r>
      <w:r w:rsidR="004D61FA">
        <w:rPr>
          <w:rFonts w:ascii="仿宋" w:eastAsia="仿宋" w:hAnsi="仿宋" w:cs="宋体" w:hint="eastAsia"/>
          <w:sz w:val="24"/>
          <w:szCs w:val="24"/>
        </w:rPr>
        <w:t>北京中和公益基金会</w:t>
      </w:r>
      <w:r w:rsidR="009A2310">
        <w:rPr>
          <w:rFonts w:ascii="仿宋" w:eastAsia="仿宋" w:hAnsi="仿宋" w:cs="宋体" w:hint="eastAsia"/>
          <w:sz w:val="24"/>
          <w:szCs w:val="24"/>
        </w:rPr>
        <w:t>理事会授权秘书处</w:t>
      </w:r>
    </w:p>
    <w:p w14:paraId="472C7754" w14:textId="0DD7ACE1" w:rsidR="00E6108C" w:rsidRPr="00470007" w:rsidRDefault="00470007" w:rsidP="006813D8">
      <w:pPr>
        <w:spacing w:line="360" w:lineRule="auto"/>
        <w:rPr>
          <w:rFonts w:ascii="仿宋" w:eastAsia="仿宋" w:hAnsi="仿宋"/>
          <w:sz w:val="24"/>
          <w:szCs w:val="24"/>
        </w:rPr>
      </w:pPr>
      <w:r w:rsidRPr="00470007">
        <w:rPr>
          <w:rFonts w:ascii="仿宋" w:eastAsia="仿宋" w:hAnsi="仿宋" w:cs="宋体"/>
          <w:b/>
          <w:bCs/>
          <w:sz w:val="24"/>
          <w:szCs w:val="24"/>
        </w:rPr>
        <w:t>第</w:t>
      </w:r>
      <w:r w:rsidR="00CB1694">
        <w:rPr>
          <w:rFonts w:ascii="仿宋" w:eastAsia="仿宋" w:hAnsi="仿宋" w:cs="宋体" w:hint="eastAsia"/>
          <w:b/>
          <w:bCs/>
          <w:sz w:val="24"/>
          <w:szCs w:val="24"/>
        </w:rPr>
        <w:t>二</w:t>
      </w:r>
      <w:r w:rsidRPr="00470007">
        <w:rPr>
          <w:rFonts w:ascii="仿宋" w:eastAsia="仿宋" w:hAnsi="仿宋" w:cs="宋体" w:hint="eastAsia"/>
          <w:b/>
          <w:bCs/>
          <w:sz w:val="24"/>
          <w:szCs w:val="24"/>
        </w:rPr>
        <w:t>十九</w:t>
      </w:r>
      <w:r w:rsidRPr="00470007">
        <w:rPr>
          <w:rFonts w:ascii="仿宋" w:eastAsia="仿宋" w:hAnsi="仿宋" w:cs="宋体"/>
          <w:b/>
          <w:bCs/>
          <w:sz w:val="24"/>
          <w:szCs w:val="24"/>
        </w:rPr>
        <w:t>条</w:t>
      </w:r>
      <w:r w:rsidRPr="00470007">
        <w:rPr>
          <w:rFonts w:ascii="仿宋" w:eastAsia="仿宋" w:hAnsi="仿宋" w:cs="宋体"/>
          <w:sz w:val="24"/>
          <w:szCs w:val="24"/>
        </w:rPr>
        <w:t xml:space="preserve"> </w:t>
      </w:r>
      <w:r w:rsidR="006813D8" w:rsidRPr="006813D8">
        <w:rPr>
          <w:rFonts w:ascii="仿宋" w:eastAsia="仿宋" w:hAnsi="仿宋" w:cs="宋体" w:hint="eastAsia"/>
          <w:sz w:val="24"/>
          <w:szCs w:val="24"/>
        </w:rPr>
        <w:t>本制度经2024年9月3日基金会第二届理事会第3会议审议通过，自2024年9月5日起施行。</w:t>
      </w:r>
    </w:p>
    <w:sectPr w:rsidR="00E6108C" w:rsidRPr="00470007" w:rsidSect="00AB13FF">
      <w:footerReference w:type="even" r:id="rId7"/>
      <w:footerReference w:type="default" r:id="rId8"/>
      <w:pgSz w:w="11900" w:h="16840"/>
      <w:pgMar w:top="1440" w:right="1453" w:bottom="1440" w:left="15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65847" w14:textId="77777777" w:rsidR="00C1526B" w:rsidRDefault="00C1526B" w:rsidP="00611CB8">
      <w:r>
        <w:separator/>
      </w:r>
    </w:p>
  </w:endnote>
  <w:endnote w:type="continuationSeparator" w:id="0">
    <w:p w14:paraId="6F439ABE" w14:textId="77777777" w:rsidR="00C1526B" w:rsidRDefault="00C1526B" w:rsidP="0061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709794640"/>
      <w:docPartObj>
        <w:docPartGallery w:val="Page Numbers (Bottom of Page)"/>
        <w:docPartUnique/>
      </w:docPartObj>
    </w:sdtPr>
    <w:sdtContent>
      <w:p w14:paraId="3D19938B" w14:textId="77777777" w:rsidR="00611CB8" w:rsidRDefault="00611CB8" w:rsidP="009405F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193E0C92" w14:textId="77777777" w:rsidR="00611CB8" w:rsidRDefault="00611C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578277306"/>
      <w:docPartObj>
        <w:docPartGallery w:val="Page Numbers (Bottom of Page)"/>
        <w:docPartUnique/>
      </w:docPartObj>
    </w:sdtPr>
    <w:sdtContent>
      <w:p w14:paraId="304F6631" w14:textId="77777777" w:rsidR="00611CB8" w:rsidRDefault="00611CB8" w:rsidP="009405F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71102E8E" w14:textId="77777777" w:rsidR="00611CB8" w:rsidRDefault="00611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F4C6" w14:textId="77777777" w:rsidR="00C1526B" w:rsidRDefault="00C1526B" w:rsidP="00611CB8">
      <w:r>
        <w:separator/>
      </w:r>
    </w:p>
  </w:footnote>
  <w:footnote w:type="continuationSeparator" w:id="0">
    <w:p w14:paraId="20674CBD" w14:textId="77777777" w:rsidR="00C1526B" w:rsidRDefault="00C1526B" w:rsidP="00611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F35FE"/>
    <w:multiLevelType w:val="hybridMultilevel"/>
    <w:tmpl w:val="38E2A4F2"/>
    <w:lvl w:ilvl="0" w:tplc="85B61B2E">
      <w:start w:val="1"/>
      <w:numFmt w:val="japaneseCounting"/>
      <w:lvlText w:val="（%1）"/>
      <w:lvlJc w:val="left"/>
      <w:pPr>
        <w:ind w:left="1548" w:hanging="840"/>
      </w:pPr>
      <w:rPr>
        <w:rFonts w:hint="default"/>
        <w:sz w:val="22"/>
        <w:szCs w:val="22"/>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16cid:durableId="92545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07"/>
    <w:rsid w:val="00095F8B"/>
    <w:rsid w:val="001173E1"/>
    <w:rsid w:val="00270B33"/>
    <w:rsid w:val="00375904"/>
    <w:rsid w:val="003C3B28"/>
    <w:rsid w:val="003F02D5"/>
    <w:rsid w:val="00445285"/>
    <w:rsid w:val="00470007"/>
    <w:rsid w:val="004D61FA"/>
    <w:rsid w:val="004E6D8E"/>
    <w:rsid w:val="00611CB8"/>
    <w:rsid w:val="006813D8"/>
    <w:rsid w:val="006C3F75"/>
    <w:rsid w:val="006E7D54"/>
    <w:rsid w:val="00744067"/>
    <w:rsid w:val="00753372"/>
    <w:rsid w:val="007B2EFC"/>
    <w:rsid w:val="00861EAC"/>
    <w:rsid w:val="00910861"/>
    <w:rsid w:val="009A2310"/>
    <w:rsid w:val="009D2CA4"/>
    <w:rsid w:val="009E2166"/>
    <w:rsid w:val="00AB13FF"/>
    <w:rsid w:val="00B25D14"/>
    <w:rsid w:val="00C1526B"/>
    <w:rsid w:val="00C24381"/>
    <w:rsid w:val="00C4262B"/>
    <w:rsid w:val="00CB1694"/>
    <w:rsid w:val="00D218F7"/>
    <w:rsid w:val="00D235AE"/>
    <w:rsid w:val="00E6108C"/>
    <w:rsid w:val="00EA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433E"/>
  <w15:chartTrackingRefBased/>
  <w15:docId w15:val="{0186FE0A-00A5-F74A-AC7E-76DBF924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007"/>
    <w:rPr>
      <w:rFonts w:ascii="Times New Roman" w:hAnsi="Times New Roman" w:cs="Times New Roman"/>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007"/>
    <w:pPr>
      <w:ind w:firstLineChars="200" w:firstLine="420"/>
    </w:pPr>
  </w:style>
  <w:style w:type="paragraph" w:styleId="a4">
    <w:name w:val="header"/>
    <w:basedOn w:val="a"/>
    <w:link w:val="a5"/>
    <w:uiPriority w:val="99"/>
    <w:unhideWhenUsed/>
    <w:rsid w:val="00611CB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1CB8"/>
    <w:rPr>
      <w:rFonts w:ascii="Times New Roman" w:hAnsi="Times New Roman" w:cs="Times New Roman"/>
      <w:kern w:val="0"/>
      <w:sz w:val="18"/>
      <w:szCs w:val="18"/>
    </w:rPr>
  </w:style>
  <w:style w:type="paragraph" w:styleId="a6">
    <w:name w:val="footer"/>
    <w:basedOn w:val="a"/>
    <w:link w:val="a7"/>
    <w:uiPriority w:val="99"/>
    <w:unhideWhenUsed/>
    <w:rsid w:val="00611CB8"/>
    <w:pPr>
      <w:tabs>
        <w:tab w:val="center" w:pos="4153"/>
        <w:tab w:val="right" w:pos="8306"/>
      </w:tabs>
      <w:snapToGrid w:val="0"/>
    </w:pPr>
    <w:rPr>
      <w:sz w:val="18"/>
      <w:szCs w:val="18"/>
    </w:rPr>
  </w:style>
  <w:style w:type="character" w:customStyle="1" w:styleId="a7">
    <w:name w:val="页脚 字符"/>
    <w:basedOn w:val="a0"/>
    <w:link w:val="a6"/>
    <w:uiPriority w:val="99"/>
    <w:rsid w:val="00611CB8"/>
    <w:rPr>
      <w:rFonts w:ascii="Times New Roman" w:hAnsi="Times New Roman" w:cs="Times New Roman"/>
      <w:kern w:val="0"/>
      <w:sz w:val="18"/>
      <w:szCs w:val="18"/>
    </w:rPr>
  </w:style>
  <w:style w:type="character" w:styleId="a8">
    <w:name w:val="page number"/>
    <w:basedOn w:val="a0"/>
    <w:uiPriority w:val="99"/>
    <w:semiHidden/>
    <w:unhideWhenUsed/>
    <w:rsid w:val="0061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工蚁坊</dc:creator>
  <cp:keywords/>
  <dc:description/>
  <cp:lastModifiedBy>良店王</cp:lastModifiedBy>
  <cp:revision>17</cp:revision>
  <cp:lastPrinted>2024-02-28T02:16:00Z</cp:lastPrinted>
  <dcterms:created xsi:type="dcterms:W3CDTF">2021-01-30T08:50:00Z</dcterms:created>
  <dcterms:modified xsi:type="dcterms:W3CDTF">2024-10-28T05:43:00Z</dcterms:modified>
</cp:coreProperties>
</file>